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62D6" w:rsidRDefault="003362D6" w:rsidP="00B8709D">
      <w:pPr>
        <w:spacing w:line="480" w:lineRule="auto"/>
        <w:jc w:val="center"/>
        <w:rPr>
          <w:rFonts w:ascii="Times New Roman" w:hAnsi="Times New Roman" w:cs="Times New Roman"/>
          <w:color w:val="1D1D1D"/>
          <w:sz w:val="24"/>
          <w:szCs w:val="24"/>
          <w:shd w:val="clear" w:color="auto" w:fill="FFFFFF"/>
        </w:rPr>
      </w:pPr>
    </w:p>
    <w:p w:rsidR="003362D6" w:rsidRDefault="003362D6" w:rsidP="00B8709D">
      <w:pPr>
        <w:spacing w:line="480" w:lineRule="auto"/>
        <w:jc w:val="center"/>
        <w:rPr>
          <w:rFonts w:ascii="Times New Roman" w:hAnsi="Times New Roman" w:cs="Times New Roman"/>
          <w:color w:val="1D1D1D"/>
          <w:sz w:val="24"/>
          <w:szCs w:val="24"/>
          <w:shd w:val="clear" w:color="auto" w:fill="FFFFFF"/>
        </w:rPr>
      </w:pPr>
    </w:p>
    <w:p w:rsidR="003362D6" w:rsidRDefault="003362D6" w:rsidP="00B8709D">
      <w:pPr>
        <w:spacing w:line="480" w:lineRule="auto"/>
        <w:jc w:val="center"/>
        <w:rPr>
          <w:rFonts w:ascii="Times New Roman" w:hAnsi="Times New Roman" w:cs="Times New Roman"/>
          <w:color w:val="1D1D1D"/>
          <w:sz w:val="24"/>
          <w:szCs w:val="24"/>
          <w:shd w:val="clear" w:color="auto" w:fill="FFFFFF"/>
        </w:rPr>
      </w:pPr>
    </w:p>
    <w:p w:rsidR="003362D6" w:rsidRDefault="003362D6" w:rsidP="00B8709D">
      <w:pPr>
        <w:spacing w:line="480" w:lineRule="auto"/>
        <w:jc w:val="center"/>
        <w:rPr>
          <w:rFonts w:ascii="Times New Roman" w:hAnsi="Times New Roman" w:cs="Times New Roman"/>
          <w:color w:val="1D1D1D"/>
          <w:sz w:val="24"/>
          <w:szCs w:val="24"/>
          <w:shd w:val="clear" w:color="auto" w:fill="FFFFFF"/>
        </w:rPr>
      </w:pPr>
    </w:p>
    <w:p w:rsidR="003362D6" w:rsidRDefault="006F22F8" w:rsidP="00B8709D">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Communication</w:t>
      </w:r>
    </w:p>
    <w:p w:rsidR="003362D6" w:rsidRDefault="003362D6" w:rsidP="00B8709D">
      <w:pPr>
        <w:spacing w:line="480" w:lineRule="auto"/>
        <w:jc w:val="center"/>
        <w:rPr>
          <w:rFonts w:ascii="Times New Roman" w:hAnsi="Times New Roman" w:cs="Times New Roman"/>
          <w:color w:val="1D1D1D"/>
          <w:sz w:val="24"/>
          <w:szCs w:val="24"/>
          <w:shd w:val="clear" w:color="auto" w:fill="FFFFFF"/>
        </w:rPr>
      </w:pPr>
    </w:p>
    <w:p w:rsidR="003362D6" w:rsidRDefault="006F22F8" w:rsidP="00B8709D">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Student’s Name</w:t>
      </w:r>
    </w:p>
    <w:p w:rsidR="003362D6" w:rsidRDefault="006F22F8" w:rsidP="00B8709D">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Course Department, Institution</w:t>
      </w:r>
    </w:p>
    <w:p w:rsidR="003362D6" w:rsidRDefault="006F22F8" w:rsidP="00B8709D">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Course Code, Course Name</w:t>
      </w:r>
    </w:p>
    <w:p w:rsidR="003362D6" w:rsidRDefault="006F22F8" w:rsidP="00B8709D">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Instructor’s Name</w:t>
      </w:r>
    </w:p>
    <w:p w:rsidR="003362D6" w:rsidRDefault="006F22F8" w:rsidP="00B8709D">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rsidR="003362D6" w:rsidRDefault="003362D6" w:rsidP="00B8709D">
      <w:pPr>
        <w:spacing w:line="480" w:lineRule="auto"/>
        <w:jc w:val="center"/>
        <w:rPr>
          <w:rFonts w:ascii="Times New Roman" w:hAnsi="Times New Roman" w:cs="Times New Roman"/>
          <w:color w:val="1D1D1D"/>
          <w:sz w:val="24"/>
          <w:szCs w:val="24"/>
          <w:shd w:val="clear" w:color="auto" w:fill="FFFFFF"/>
        </w:rPr>
      </w:pPr>
    </w:p>
    <w:p w:rsidR="003362D6" w:rsidRDefault="003362D6" w:rsidP="00B8709D">
      <w:pPr>
        <w:spacing w:line="480" w:lineRule="auto"/>
        <w:jc w:val="center"/>
        <w:rPr>
          <w:rFonts w:ascii="Times New Roman" w:hAnsi="Times New Roman" w:cs="Times New Roman"/>
          <w:color w:val="1D1D1D"/>
          <w:sz w:val="24"/>
          <w:szCs w:val="24"/>
          <w:shd w:val="clear" w:color="auto" w:fill="FFFFFF"/>
        </w:rPr>
      </w:pPr>
    </w:p>
    <w:p w:rsidR="003362D6" w:rsidRDefault="003362D6" w:rsidP="00B8709D">
      <w:pPr>
        <w:spacing w:line="480" w:lineRule="auto"/>
        <w:jc w:val="center"/>
        <w:rPr>
          <w:rFonts w:ascii="Times New Roman" w:hAnsi="Times New Roman" w:cs="Times New Roman"/>
          <w:color w:val="1D1D1D"/>
          <w:sz w:val="24"/>
          <w:szCs w:val="24"/>
          <w:shd w:val="clear" w:color="auto" w:fill="FFFFFF"/>
        </w:rPr>
      </w:pPr>
    </w:p>
    <w:p w:rsidR="003362D6" w:rsidRDefault="003362D6" w:rsidP="00B8709D">
      <w:pPr>
        <w:spacing w:line="480" w:lineRule="auto"/>
        <w:jc w:val="center"/>
        <w:rPr>
          <w:rFonts w:ascii="Times New Roman" w:hAnsi="Times New Roman" w:cs="Times New Roman"/>
          <w:color w:val="1D1D1D"/>
          <w:sz w:val="24"/>
          <w:szCs w:val="24"/>
          <w:shd w:val="clear" w:color="auto" w:fill="FFFFFF"/>
        </w:rPr>
      </w:pPr>
    </w:p>
    <w:p w:rsidR="003362D6" w:rsidRDefault="003362D6" w:rsidP="003362D6">
      <w:pPr>
        <w:spacing w:line="480" w:lineRule="auto"/>
        <w:rPr>
          <w:rFonts w:ascii="Times New Roman" w:hAnsi="Times New Roman" w:cs="Times New Roman"/>
          <w:color w:val="1D1D1D"/>
          <w:sz w:val="24"/>
          <w:szCs w:val="24"/>
          <w:shd w:val="clear" w:color="auto" w:fill="FFFFFF"/>
        </w:rPr>
      </w:pPr>
    </w:p>
    <w:p w:rsidR="003362D6" w:rsidRDefault="003362D6" w:rsidP="003362D6">
      <w:pPr>
        <w:spacing w:line="480" w:lineRule="auto"/>
        <w:rPr>
          <w:rFonts w:ascii="Times New Roman" w:hAnsi="Times New Roman" w:cs="Times New Roman"/>
          <w:color w:val="1D1D1D"/>
          <w:sz w:val="24"/>
          <w:szCs w:val="24"/>
          <w:shd w:val="clear" w:color="auto" w:fill="FFFFFF"/>
        </w:rPr>
      </w:pPr>
    </w:p>
    <w:p w:rsidR="00B8709D" w:rsidRDefault="006F22F8" w:rsidP="00B8709D">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Communication</w:t>
      </w:r>
    </w:p>
    <w:p w:rsidR="002E711E" w:rsidRPr="00B8709D" w:rsidRDefault="006F22F8" w:rsidP="00B8709D">
      <w:pPr>
        <w:spacing w:line="480" w:lineRule="auto"/>
        <w:rPr>
          <w:rFonts w:ascii="Times New Roman" w:hAnsi="Times New Roman" w:cs="Times New Roman"/>
          <w:color w:val="1D1D1D"/>
          <w:sz w:val="24"/>
          <w:szCs w:val="24"/>
          <w:shd w:val="clear" w:color="auto" w:fill="FFFFFF"/>
        </w:rPr>
      </w:pPr>
      <w:r w:rsidRPr="00B8709D">
        <w:rPr>
          <w:rFonts w:ascii="Times New Roman" w:hAnsi="Times New Roman" w:cs="Times New Roman"/>
          <w:color w:val="1D1D1D"/>
          <w:sz w:val="24"/>
          <w:szCs w:val="24"/>
          <w:shd w:val="clear" w:color="auto" w:fill="FFFFFF"/>
        </w:rPr>
        <w:t xml:space="preserve">Political </w:t>
      </w:r>
      <w:r w:rsidR="003362D6">
        <w:rPr>
          <w:rFonts w:ascii="Times New Roman" w:hAnsi="Times New Roman" w:cs="Times New Roman"/>
          <w:color w:val="1D1D1D"/>
          <w:sz w:val="24"/>
          <w:szCs w:val="24"/>
          <w:shd w:val="clear" w:color="auto" w:fill="FFFFFF"/>
        </w:rPr>
        <w:t>Economy o</w:t>
      </w:r>
      <w:r w:rsidR="003362D6" w:rsidRPr="00B8709D">
        <w:rPr>
          <w:rFonts w:ascii="Times New Roman" w:hAnsi="Times New Roman" w:cs="Times New Roman"/>
          <w:color w:val="1D1D1D"/>
          <w:sz w:val="24"/>
          <w:szCs w:val="24"/>
          <w:shd w:val="clear" w:color="auto" w:fill="FFFFFF"/>
        </w:rPr>
        <w:t>f Sports</w:t>
      </w:r>
    </w:p>
    <w:p w:rsidR="00A16CC5" w:rsidRPr="00B8709D" w:rsidRDefault="006F22F8" w:rsidP="00B8709D">
      <w:pPr>
        <w:pStyle w:val="ListParagraph"/>
        <w:numPr>
          <w:ilvl w:val="0"/>
          <w:numId w:val="1"/>
        </w:numPr>
        <w:spacing w:line="480" w:lineRule="auto"/>
        <w:rPr>
          <w:rFonts w:ascii="Times New Roman" w:hAnsi="Times New Roman" w:cs="Times New Roman"/>
          <w:sz w:val="24"/>
          <w:szCs w:val="24"/>
        </w:rPr>
      </w:pPr>
      <w:r w:rsidRPr="00B8709D">
        <w:rPr>
          <w:rFonts w:ascii="Times New Roman" w:hAnsi="Times New Roman" w:cs="Times New Roman"/>
          <w:color w:val="1D1D1D"/>
          <w:sz w:val="24"/>
          <w:szCs w:val="24"/>
          <w:shd w:val="clear" w:color="auto" w:fill="FFFFFF"/>
        </w:rPr>
        <w:t>Describe the “political economy of media” in your own words</w:t>
      </w:r>
    </w:p>
    <w:p w:rsidR="00520287" w:rsidRPr="00B8709D" w:rsidRDefault="006F22F8" w:rsidP="00B8709D">
      <w:pPr>
        <w:pStyle w:val="ListParagraph"/>
        <w:spacing w:line="480" w:lineRule="auto"/>
        <w:rPr>
          <w:rFonts w:ascii="Times New Roman" w:hAnsi="Times New Roman" w:cs="Times New Roman"/>
          <w:sz w:val="24"/>
          <w:szCs w:val="24"/>
        </w:rPr>
      </w:pPr>
      <w:r w:rsidRPr="00B8709D">
        <w:rPr>
          <w:rFonts w:ascii="Times New Roman" w:hAnsi="Times New Roman" w:cs="Times New Roman"/>
          <w:color w:val="1D1D1D"/>
          <w:sz w:val="24"/>
          <w:szCs w:val="24"/>
          <w:shd w:val="clear" w:color="auto" w:fill="FFFFFF"/>
        </w:rPr>
        <w:t>Political economy is a theoretical</w:t>
      </w:r>
      <w:r w:rsidRPr="00B8709D">
        <w:rPr>
          <w:rFonts w:ascii="Times New Roman" w:hAnsi="Times New Roman" w:cs="Times New Roman"/>
          <w:color w:val="1D1D1D"/>
          <w:sz w:val="24"/>
          <w:szCs w:val="24"/>
          <w:shd w:val="clear" w:color="auto" w:fill="FFFFFF"/>
        </w:rPr>
        <w:t xml:space="preserve"> perspective that aims at understanding the relationship that exists between power, wealth, media and cultural systems existing amongst the societies. The cultural systems that are of interest to the political economy include sports and sports media. Throu</w:t>
      </w:r>
      <w:r w:rsidRPr="00B8709D">
        <w:rPr>
          <w:rFonts w:ascii="Times New Roman" w:hAnsi="Times New Roman" w:cs="Times New Roman"/>
          <w:color w:val="1D1D1D"/>
          <w:sz w:val="24"/>
          <w:szCs w:val="24"/>
          <w:shd w:val="clear" w:color="auto" w:fill="FFFFFF"/>
        </w:rPr>
        <w:t>gh political economy, the broader understanding of social, economic, political and cultural aspects are elaborated.</w:t>
      </w:r>
    </w:p>
    <w:p w:rsidR="002E711E" w:rsidRPr="00B8709D" w:rsidRDefault="006F22F8" w:rsidP="00B8709D">
      <w:pPr>
        <w:pStyle w:val="ListParagraph"/>
        <w:numPr>
          <w:ilvl w:val="0"/>
          <w:numId w:val="1"/>
        </w:numPr>
        <w:spacing w:line="480" w:lineRule="auto"/>
        <w:rPr>
          <w:rFonts w:ascii="Times New Roman" w:hAnsi="Times New Roman" w:cs="Times New Roman"/>
          <w:sz w:val="24"/>
          <w:szCs w:val="24"/>
        </w:rPr>
      </w:pPr>
      <w:r w:rsidRPr="00B8709D">
        <w:rPr>
          <w:rFonts w:ascii="Times New Roman" w:hAnsi="Times New Roman" w:cs="Times New Roman"/>
          <w:color w:val="1D1D1D"/>
          <w:sz w:val="24"/>
          <w:szCs w:val="24"/>
          <w:shd w:val="clear" w:color="auto" w:fill="FFFFFF"/>
        </w:rPr>
        <w:t>Explain how the NFL Network, for instance, can be seen as the NFL exerting “instrumental control” over coverage of sports</w:t>
      </w:r>
    </w:p>
    <w:p w:rsidR="00520287" w:rsidRPr="00B8709D" w:rsidRDefault="006F22F8" w:rsidP="00B8709D">
      <w:pPr>
        <w:pStyle w:val="ListParagraph"/>
        <w:spacing w:line="480" w:lineRule="auto"/>
        <w:rPr>
          <w:rFonts w:ascii="Times New Roman" w:hAnsi="Times New Roman" w:cs="Times New Roman"/>
          <w:sz w:val="24"/>
          <w:szCs w:val="24"/>
        </w:rPr>
      </w:pPr>
      <w:r w:rsidRPr="00B8709D">
        <w:rPr>
          <w:rFonts w:ascii="Times New Roman" w:hAnsi="Times New Roman" w:cs="Times New Roman"/>
          <w:color w:val="1D1D1D"/>
          <w:sz w:val="24"/>
          <w:szCs w:val="24"/>
          <w:shd w:val="clear" w:color="auto" w:fill="FFFFFF"/>
        </w:rPr>
        <w:t>The NFL network cr</w:t>
      </w:r>
      <w:r w:rsidRPr="00B8709D">
        <w:rPr>
          <w:rFonts w:ascii="Times New Roman" w:hAnsi="Times New Roman" w:cs="Times New Roman"/>
          <w:color w:val="1D1D1D"/>
          <w:sz w:val="24"/>
          <w:szCs w:val="24"/>
          <w:shd w:val="clear" w:color="auto" w:fill="FFFFFF"/>
        </w:rPr>
        <w:t xml:space="preserve">eated the </w:t>
      </w:r>
      <w:r w:rsidR="00136D23" w:rsidRPr="00B8709D">
        <w:rPr>
          <w:rFonts w:ascii="Times New Roman" w:hAnsi="Times New Roman" w:cs="Times New Roman"/>
          <w:color w:val="1D1D1D"/>
          <w:sz w:val="24"/>
          <w:szCs w:val="24"/>
          <w:shd w:val="clear" w:color="auto" w:fill="FFFFFF"/>
        </w:rPr>
        <w:t>television</w:t>
      </w:r>
      <w:r w:rsidRPr="00B8709D">
        <w:rPr>
          <w:rFonts w:ascii="Times New Roman" w:hAnsi="Times New Roman" w:cs="Times New Roman"/>
          <w:color w:val="1D1D1D"/>
          <w:sz w:val="24"/>
          <w:szCs w:val="24"/>
          <w:shd w:val="clear" w:color="auto" w:fill="FFFFFF"/>
        </w:rPr>
        <w:t xml:space="preserve"> networks which can be used for distributing live </w:t>
      </w:r>
      <w:r w:rsidR="00136D23" w:rsidRPr="00B8709D">
        <w:rPr>
          <w:rFonts w:ascii="Times New Roman" w:hAnsi="Times New Roman" w:cs="Times New Roman"/>
          <w:color w:val="1D1D1D"/>
          <w:sz w:val="24"/>
          <w:szCs w:val="24"/>
          <w:shd w:val="clear" w:color="auto" w:fill="FFFFFF"/>
        </w:rPr>
        <w:t>games. The</w:t>
      </w:r>
      <w:r w:rsidRPr="00B8709D">
        <w:rPr>
          <w:rFonts w:ascii="Times New Roman" w:hAnsi="Times New Roman" w:cs="Times New Roman"/>
          <w:color w:val="1D1D1D"/>
          <w:sz w:val="24"/>
          <w:szCs w:val="24"/>
          <w:shd w:val="clear" w:color="auto" w:fill="FFFFFF"/>
        </w:rPr>
        <w:t xml:space="preserve"> </w:t>
      </w:r>
      <w:r w:rsidR="00136D23" w:rsidRPr="00B8709D">
        <w:rPr>
          <w:rFonts w:ascii="Times New Roman" w:hAnsi="Times New Roman" w:cs="Times New Roman"/>
          <w:color w:val="1D1D1D"/>
          <w:sz w:val="24"/>
          <w:szCs w:val="24"/>
          <w:shd w:val="clear" w:color="auto" w:fill="FFFFFF"/>
        </w:rPr>
        <w:t>network</w:t>
      </w:r>
      <w:r w:rsidRPr="00B8709D">
        <w:rPr>
          <w:rFonts w:ascii="Times New Roman" w:hAnsi="Times New Roman" w:cs="Times New Roman"/>
          <w:color w:val="1D1D1D"/>
          <w:sz w:val="24"/>
          <w:szCs w:val="24"/>
          <w:shd w:val="clear" w:color="auto" w:fill="FFFFFF"/>
        </w:rPr>
        <w:t xml:space="preserve"> </w:t>
      </w:r>
      <w:r w:rsidR="00136D23" w:rsidRPr="00B8709D">
        <w:rPr>
          <w:rFonts w:ascii="Times New Roman" w:hAnsi="Times New Roman" w:cs="Times New Roman"/>
          <w:color w:val="1D1D1D"/>
          <w:sz w:val="24"/>
          <w:szCs w:val="24"/>
          <w:shd w:val="clear" w:color="auto" w:fill="FFFFFF"/>
        </w:rPr>
        <w:t>created</w:t>
      </w:r>
      <w:r w:rsidRPr="00B8709D">
        <w:rPr>
          <w:rFonts w:ascii="Times New Roman" w:hAnsi="Times New Roman" w:cs="Times New Roman"/>
          <w:color w:val="1D1D1D"/>
          <w:sz w:val="24"/>
          <w:szCs w:val="24"/>
          <w:shd w:val="clear" w:color="auto" w:fill="FFFFFF"/>
        </w:rPr>
        <w:t>, therefore, provides control over sports entities and athletes over media coverage.</w:t>
      </w:r>
    </w:p>
    <w:p w:rsidR="002E711E" w:rsidRPr="00B8709D" w:rsidRDefault="006F22F8" w:rsidP="00B8709D">
      <w:pPr>
        <w:pStyle w:val="ListParagraph"/>
        <w:numPr>
          <w:ilvl w:val="0"/>
          <w:numId w:val="1"/>
        </w:numPr>
        <w:spacing w:line="480" w:lineRule="auto"/>
        <w:rPr>
          <w:rFonts w:ascii="Times New Roman" w:hAnsi="Times New Roman" w:cs="Times New Roman"/>
          <w:sz w:val="24"/>
          <w:szCs w:val="24"/>
        </w:rPr>
      </w:pPr>
      <w:r w:rsidRPr="00B8709D">
        <w:rPr>
          <w:rFonts w:ascii="Times New Roman" w:hAnsi="Times New Roman" w:cs="Times New Roman"/>
          <w:color w:val="1D1D1D"/>
          <w:sz w:val="24"/>
          <w:szCs w:val="24"/>
          <w:shd w:val="clear" w:color="auto" w:fill="FFFFFF"/>
        </w:rPr>
        <w:t>What is meant by the term "sports/media complex"?</w:t>
      </w:r>
    </w:p>
    <w:p w:rsidR="00BD6AA1" w:rsidRPr="00B8709D" w:rsidRDefault="006F22F8" w:rsidP="00B8709D">
      <w:pPr>
        <w:pStyle w:val="ListParagraph"/>
        <w:spacing w:line="480" w:lineRule="auto"/>
        <w:rPr>
          <w:rFonts w:ascii="Times New Roman" w:hAnsi="Times New Roman" w:cs="Times New Roman"/>
          <w:sz w:val="24"/>
          <w:szCs w:val="24"/>
        </w:rPr>
      </w:pPr>
      <w:r w:rsidRPr="00B8709D">
        <w:rPr>
          <w:rFonts w:ascii="Times New Roman" w:hAnsi="Times New Roman" w:cs="Times New Roman"/>
          <w:color w:val="1D1D1D"/>
          <w:sz w:val="24"/>
          <w:szCs w:val="24"/>
          <w:shd w:val="clear" w:color="auto" w:fill="FFFFFF"/>
        </w:rPr>
        <w:t xml:space="preserve">These are radical changes </w:t>
      </w:r>
      <w:r w:rsidR="0093265E" w:rsidRPr="00B8709D">
        <w:rPr>
          <w:rFonts w:ascii="Times New Roman" w:hAnsi="Times New Roman" w:cs="Times New Roman"/>
          <w:color w:val="1D1D1D"/>
          <w:sz w:val="24"/>
          <w:szCs w:val="24"/>
          <w:shd w:val="clear" w:color="auto" w:fill="FFFFFF"/>
        </w:rPr>
        <w:t>that</w:t>
      </w:r>
      <w:r w:rsidRPr="00B8709D">
        <w:rPr>
          <w:rFonts w:ascii="Times New Roman" w:hAnsi="Times New Roman" w:cs="Times New Roman"/>
          <w:color w:val="1D1D1D"/>
          <w:sz w:val="24"/>
          <w:szCs w:val="24"/>
          <w:shd w:val="clear" w:color="auto" w:fill="FFFFFF"/>
        </w:rPr>
        <w:t xml:space="preserve"> require critical interrogation in interest to commercial sports to have large sports coverage. </w:t>
      </w:r>
    </w:p>
    <w:p w:rsidR="002E711E" w:rsidRPr="00B8709D" w:rsidRDefault="006F22F8" w:rsidP="00B8709D">
      <w:pPr>
        <w:pStyle w:val="ListParagraph"/>
        <w:numPr>
          <w:ilvl w:val="0"/>
          <w:numId w:val="1"/>
        </w:numPr>
        <w:spacing w:line="480" w:lineRule="auto"/>
        <w:rPr>
          <w:rFonts w:ascii="Times New Roman" w:hAnsi="Times New Roman" w:cs="Times New Roman"/>
          <w:sz w:val="24"/>
          <w:szCs w:val="24"/>
        </w:rPr>
      </w:pPr>
      <w:r w:rsidRPr="00B8709D">
        <w:rPr>
          <w:rFonts w:ascii="Times New Roman" w:hAnsi="Times New Roman" w:cs="Times New Roman"/>
          <w:color w:val="1D1D1D"/>
          <w:sz w:val="24"/>
          <w:szCs w:val="24"/>
          <w:shd w:val="clear" w:color="auto" w:fill="FFFFFF"/>
        </w:rPr>
        <w:t>What is “horizontal integration” and “vertical integration”?</w:t>
      </w:r>
    </w:p>
    <w:p w:rsidR="0093265E" w:rsidRPr="00B8709D" w:rsidRDefault="006F22F8" w:rsidP="00B8709D">
      <w:pPr>
        <w:pStyle w:val="ListParagraph"/>
        <w:spacing w:line="480" w:lineRule="auto"/>
        <w:rPr>
          <w:rFonts w:ascii="Times New Roman" w:hAnsi="Times New Roman" w:cs="Times New Roman"/>
          <w:sz w:val="24"/>
          <w:szCs w:val="24"/>
        </w:rPr>
      </w:pPr>
      <w:r w:rsidRPr="00B8709D">
        <w:rPr>
          <w:rFonts w:ascii="Times New Roman" w:hAnsi="Times New Roman" w:cs="Times New Roman"/>
          <w:color w:val="1D1D1D"/>
          <w:sz w:val="24"/>
          <w:szCs w:val="24"/>
          <w:shd w:val="clear" w:color="auto" w:fill="FFFFFF"/>
        </w:rPr>
        <w:t>Horizontal integration is the acquisition of the business to operate</w:t>
      </w:r>
      <w:r w:rsidRPr="00B8709D">
        <w:rPr>
          <w:rFonts w:ascii="Times New Roman" w:hAnsi="Times New Roman" w:cs="Times New Roman"/>
          <w:color w:val="1D1D1D"/>
          <w:sz w:val="24"/>
          <w:szCs w:val="24"/>
          <w:shd w:val="clear" w:color="auto" w:fill="FFFFFF"/>
        </w:rPr>
        <w:t xml:space="preserve"> at the same level of the chain value while vertical integration is where a company controls or owns distributors.</w:t>
      </w:r>
    </w:p>
    <w:p w:rsidR="00BD6AA1" w:rsidRPr="00B8709D" w:rsidRDefault="00BD6AA1" w:rsidP="00B8709D">
      <w:pPr>
        <w:pStyle w:val="ListParagraph"/>
        <w:spacing w:line="480" w:lineRule="auto"/>
        <w:rPr>
          <w:rFonts w:ascii="Times New Roman" w:hAnsi="Times New Roman" w:cs="Times New Roman"/>
          <w:color w:val="1D1D1D"/>
          <w:sz w:val="24"/>
          <w:szCs w:val="24"/>
          <w:shd w:val="clear" w:color="auto" w:fill="FFFFFF"/>
        </w:rPr>
      </w:pPr>
    </w:p>
    <w:p w:rsidR="00BD6AA1" w:rsidRDefault="00BD6AA1" w:rsidP="00B8709D">
      <w:pPr>
        <w:pStyle w:val="ListParagraph"/>
        <w:spacing w:line="480" w:lineRule="auto"/>
        <w:rPr>
          <w:rFonts w:ascii="Times New Roman" w:hAnsi="Times New Roman" w:cs="Times New Roman"/>
          <w:sz w:val="24"/>
          <w:szCs w:val="24"/>
        </w:rPr>
      </w:pPr>
    </w:p>
    <w:p w:rsidR="00B8709D" w:rsidRPr="00B8709D" w:rsidRDefault="00B8709D" w:rsidP="00B8709D">
      <w:pPr>
        <w:pStyle w:val="ListParagraph"/>
        <w:spacing w:line="480" w:lineRule="auto"/>
        <w:rPr>
          <w:rFonts w:ascii="Times New Roman" w:hAnsi="Times New Roman" w:cs="Times New Roman"/>
          <w:sz w:val="24"/>
          <w:szCs w:val="24"/>
        </w:rPr>
      </w:pPr>
    </w:p>
    <w:p w:rsidR="002E711E" w:rsidRPr="00B8709D" w:rsidRDefault="006F22F8" w:rsidP="00B8709D">
      <w:pPr>
        <w:spacing w:line="480" w:lineRule="auto"/>
        <w:rPr>
          <w:rFonts w:ascii="Times New Roman" w:hAnsi="Times New Roman" w:cs="Times New Roman"/>
          <w:color w:val="1D1D1D"/>
          <w:sz w:val="24"/>
          <w:szCs w:val="24"/>
          <w:shd w:val="clear" w:color="auto" w:fill="FFFFFF"/>
        </w:rPr>
      </w:pPr>
      <w:r w:rsidRPr="00B8709D">
        <w:rPr>
          <w:rFonts w:ascii="Times New Roman" w:hAnsi="Times New Roman" w:cs="Times New Roman"/>
          <w:color w:val="1D1D1D"/>
          <w:sz w:val="24"/>
          <w:szCs w:val="24"/>
          <w:shd w:val="clear" w:color="auto" w:fill="FFFFFF"/>
        </w:rPr>
        <w:lastRenderedPageBreak/>
        <w:t>Television Broadcast Rights</w:t>
      </w:r>
    </w:p>
    <w:p w:rsidR="002E711E" w:rsidRPr="00B8709D" w:rsidRDefault="006F22F8" w:rsidP="00B8709D">
      <w:pPr>
        <w:pStyle w:val="ListParagraph"/>
        <w:numPr>
          <w:ilvl w:val="0"/>
          <w:numId w:val="2"/>
        </w:numPr>
        <w:spacing w:line="480" w:lineRule="auto"/>
        <w:rPr>
          <w:rFonts w:ascii="Times New Roman" w:hAnsi="Times New Roman" w:cs="Times New Roman"/>
          <w:sz w:val="24"/>
          <w:szCs w:val="24"/>
        </w:rPr>
      </w:pPr>
      <w:r w:rsidRPr="00B8709D">
        <w:rPr>
          <w:rFonts w:ascii="Times New Roman" w:hAnsi="Times New Roman" w:cs="Times New Roman"/>
          <w:color w:val="1D1D1D"/>
          <w:sz w:val="24"/>
          <w:szCs w:val="24"/>
          <w:shd w:val="clear" w:color="auto" w:fill="FFFFFF"/>
        </w:rPr>
        <w:t>What does the Sports Broadcasting Act of 1961 provide to professional sports leagues in the United States?</w:t>
      </w:r>
    </w:p>
    <w:p w:rsidR="001F3CB5" w:rsidRPr="00B8709D" w:rsidRDefault="006F22F8" w:rsidP="00B8709D">
      <w:pPr>
        <w:pStyle w:val="ListParagraph"/>
        <w:spacing w:line="480" w:lineRule="auto"/>
        <w:rPr>
          <w:rFonts w:ascii="Times New Roman" w:hAnsi="Times New Roman" w:cs="Times New Roman"/>
          <w:sz w:val="24"/>
          <w:szCs w:val="24"/>
        </w:rPr>
      </w:pPr>
      <w:r w:rsidRPr="00B8709D">
        <w:rPr>
          <w:rFonts w:ascii="Times New Roman" w:hAnsi="Times New Roman" w:cs="Times New Roman"/>
          <w:color w:val="1D1D1D"/>
          <w:sz w:val="24"/>
          <w:szCs w:val="24"/>
          <w:shd w:val="clear" w:color="auto" w:fill="FFFFFF"/>
        </w:rPr>
        <w:t>The</w:t>
      </w:r>
      <w:r w:rsidRPr="00B8709D">
        <w:rPr>
          <w:rFonts w:ascii="Times New Roman" w:hAnsi="Times New Roman" w:cs="Times New Roman"/>
          <w:color w:val="1D1D1D"/>
          <w:sz w:val="24"/>
          <w:szCs w:val="24"/>
          <w:shd w:val="clear" w:color="auto" w:fill="FFFFFF"/>
        </w:rPr>
        <w:t xml:space="preserve"> law provided sports league with an antitrust exemption that allows them to pool the rights of broadcast collectively to all the games they have for their teams and sell them to the highest bidding television network.</w:t>
      </w:r>
    </w:p>
    <w:p w:rsidR="002E711E" w:rsidRPr="00B8709D" w:rsidRDefault="006F22F8" w:rsidP="00B8709D">
      <w:pPr>
        <w:pStyle w:val="ListParagraph"/>
        <w:numPr>
          <w:ilvl w:val="0"/>
          <w:numId w:val="2"/>
        </w:numPr>
        <w:spacing w:line="480" w:lineRule="auto"/>
        <w:rPr>
          <w:rFonts w:ascii="Times New Roman" w:hAnsi="Times New Roman" w:cs="Times New Roman"/>
          <w:sz w:val="24"/>
          <w:szCs w:val="24"/>
        </w:rPr>
      </w:pPr>
      <w:r w:rsidRPr="00B8709D">
        <w:rPr>
          <w:rFonts w:ascii="Times New Roman" w:hAnsi="Times New Roman" w:cs="Times New Roman"/>
          <w:color w:val="1D1D1D"/>
          <w:sz w:val="24"/>
          <w:szCs w:val="24"/>
          <w:shd w:val="clear" w:color="auto" w:fill="FFFFFF"/>
        </w:rPr>
        <w:t>How did Pete Rozelle use MNF to increa</w:t>
      </w:r>
      <w:r w:rsidRPr="00B8709D">
        <w:rPr>
          <w:rFonts w:ascii="Times New Roman" w:hAnsi="Times New Roman" w:cs="Times New Roman"/>
          <w:color w:val="1D1D1D"/>
          <w:sz w:val="24"/>
          <w:szCs w:val="24"/>
          <w:shd w:val="clear" w:color="auto" w:fill="FFFFFF"/>
        </w:rPr>
        <w:t>se the bidding value of NFL football?</w:t>
      </w:r>
    </w:p>
    <w:p w:rsidR="001F3CB5" w:rsidRPr="00B8709D" w:rsidRDefault="006F22F8" w:rsidP="00B8709D">
      <w:pPr>
        <w:pStyle w:val="ListParagraph"/>
        <w:spacing w:line="480" w:lineRule="auto"/>
        <w:rPr>
          <w:rFonts w:ascii="Times New Roman" w:hAnsi="Times New Roman" w:cs="Times New Roman"/>
          <w:sz w:val="24"/>
          <w:szCs w:val="24"/>
        </w:rPr>
      </w:pPr>
      <w:r w:rsidRPr="00B8709D">
        <w:rPr>
          <w:rFonts w:ascii="Times New Roman" w:hAnsi="Times New Roman" w:cs="Times New Roman"/>
          <w:color w:val="1D1D1D"/>
          <w:sz w:val="24"/>
          <w:szCs w:val="24"/>
          <w:shd w:val="clear" w:color="auto" w:fill="FFFFFF"/>
        </w:rPr>
        <w:t xml:space="preserve">He convinced NFL owners to change from a system in which they teamed up to make their television deals but instead keep the money to themselves to one of the league's television rights which collectively increased the </w:t>
      </w:r>
      <w:r w:rsidRPr="00B8709D">
        <w:rPr>
          <w:rFonts w:ascii="Times New Roman" w:hAnsi="Times New Roman" w:cs="Times New Roman"/>
          <w:color w:val="1D1D1D"/>
          <w:sz w:val="24"/>
          <w:szCs w:val="24"/>
          <w:shd w:val="clear" w:color="auto" w:fill="FFFFFF"/>
        </w:rPr>
        <w:t>bidding the value.</w:t>
      </w:r>
    </w:p>
    <w:p w:rsidR="002E711E" w:rsidRPr="00B8709D" w:rsidRDefault="006F22F8" w:rsidP="00B8709D">
      <w:pPr>
        <w:pStyle w:val="ListParagraph"/>
        <w:numPr>
          <w:ilvl w:val="0"/>
          <w:numId w:val="2"/>
        </w:numPr>
        <w:spacing w:line="480" w:lineRule="auto"/>
        <w:rPr>
          <w:rFonts w:ascii="Times New Roman" w:hAnsi="Times New Roman" w:cs="Times New Roman"/>
          <w:sz w:val="24"/>
          <w:szCs w:val="24"/>
        </w:rPr>
      </w:pPr>
      <w:r w:rsidRPr="00B8709D">
        <w:rPr>
          <w:rFonts w:ascii="Times New Roman" w:hAnsi="Times New Roman" w:cs="Times New Roman"/>
          <w:color w:val="1D1D1D"/>
          <w:sz w:val="24"/>
          <w:szCs w:val="24"/>
          <w:shd w:val="clear" w:color="auto" w:fill="FFFFFF"/>
        </w:rPr>
        <w:t>Why doesn’t the NCAA control all TV contracts around college sports?</w:t>
      </w:r>
    </w:p>
    <w:p w:rsidR="00B8709D" w:rsidRPr="00B8709D" w:rsidRDefault="006F22F8" w:rsidP="00B8709D">
      <w:pPr>
        <w:pStyle w:val="ListParagraph"/>
        <w:spacing w:line="480" w:lineRule="auto"/>
        <w:rPr>
          <w:rFonts w:ascii="Times New Roman" w:hAnsi="Times New Roman" w:cs="Times New Roman"/>
          <w:color w:val="1D1D1D"/>
          <w:sz w:val="24"/>
          <w:szCs w:val="24"/>
          <w:shd w:val="clear" w:color="auto" w:fill="FFFFFF"/>
        </w:rPr>
      </w:pPr>
      <w:r w:rsidRPr="00B8709D">
        <w:rPr>
          <w:rFonts w:ascii="Times New Roman" w:hAnsi="Times New Roman" w:cs="Times New Roman"/>
          <w:color w:val="1D1D1D"/>
          <w:sz w:val="24"/>
          <w:szCs w:val="24"/>
          <w:shd w:val="clear" w:color="auto" w:fill="FFFFFF"/>
        </w:rPr>
        <w:t>NCAA failed to control all TV contracts around college sports since at the time it was dictating all the television deals, including the number of times a university ca</w:t>
      </w:r>
      <w:r w:rsidRPr="00B8709D">
        <w:rPr>
          <w:rFonts w:ascii="Times New Roman" w:hAnsi="Times New Roman" w:cs="Times New Roman"/>
          <w:color w:val="1D1D1D"/>
          <w:sz w:val="24"/>
          <w:szCs w:val="24"/>
          <w:shd w:val="clear" w:color="auto" w:fill="FFFFFF"/>
        </w:rPr>
        <w:t>n appear on television, the collegiate conferences were organized and were led by University of Oklahoma and Georgia to negotiate personal televisions deals with networks.</w:t>
      </w:r>
    </w:p>
    <w:p w:rsidR="002E711E" w:rsidRPr="00B8709D" w:rsidRDefault="006F22F8" w:rsidP="00B8709D">
      <w:pPr>
        <w:spacing w:line="480" w:lineRule="auto"/>
        <w:rPr>
          <w:rFonts w:ascii="Times New Roman" w:hAnsi="Times New Roman" w:cs="Times New Roman"/>
          <w:color w:val="1D1D1D"/>
          <w:sz w:val="24"/>
          <w:szCs w:val="24"/>
          <w:shd w:val="clear" w:color="auto" w:fill="FFFFFF"/>
        </w:rPr>
      </w:pPr>
      <w:r w:rsidRPr="00B8709D">
        <w:rPr>
          <w:rFonts w:ascii="Times New Roman" w:hAnsi="Times New Roman" w:cs="Times New Roman"/>
          <w:color w:val="1D1D1D"/>
          <w:sz w:val="24"/>
          <w:szCs w:val="24"/>
          <w:shd w:val="clear" w:color="auto" w:fill="FFFFFF"/>
        </w:rPr>
        <w:t>Dangerous Currents</w:t>
      </w:r>
    </w:p>
    <w:p w:rsidR="002E711E" w:rsidRPr="00B8709D" w:rsidRDefault="006F22F8" w:rsidP="00B8709D">
      <w:pPr>
        <w:pStyle w:val="ListParagraph"/>
        <w:numPr>
          <w:ilvl w:val="0"/>
          <w:numId w:val="3"/>
        </w:numPr>
        <w:spacing w:line="480" w:lineRule="auto"/>
        <w:rPr>
          <w:rFonts w:ascii="Times New Roman" w:hAnsi="Times New Roman" w:cs="Times New Roman"/>
          <w:sz w:val="24"/>
          <w:szCs w:val="24"/>
        </w:rPr>
      </w:pPr>
      <w:r w:rsidRPr="00B8709D">
        <w:rPr>
          <w:rFonts w:ascii="Times New Roman" w:hAnsi="Times New Roman" w:cs="Times New Roman"/>
          <w:color w:val="1D1D1D"/>
          <w:sz w:val="24"/>
          <w:szCs w:val="24"/>
          <w:shd w:val="clear" w:color="auto" w:fill="FFFFFF"/>
        </w:rPr>
        <w:t> ​What is “brandcasting”? Define it</w:t>
      </w:r>
    </w:p>
    <w:p w:rsidR="0093265E" w:rsidRPr="00B8709D" w:rsidRDefault="006F22F8" w:rsidP="00B8709D">
      <w:pPr>
        <w:pStyle w:val="ListParagraph"/>
        <w:spacing w:line="480" w:lineRule="auto"/>
        <w:rPr>
          <w:rFonts w:ascii="Times New Roman" w:hAnsi="Times New Roman" w:cs="Times New Roman"/>
          <w:sz w:val="24"/>
          <w:szCs w:val="24"/>
        </w:rPr>
      </w:pPr>
      <w:r w:rsidRPr="00B8709D">
        <w:rPr>
          <w:rFonts w:ascii="Times New Roman" w:hAnsi="Times New Roman" w:cs="Times New Roman"/>
          <w:color w:val="1D1D1D"/>
          <w:sz w:val="24"/>
          <w:szCs w:val="24"/>
          <w:shd w:val="clear" w:color="auto" w:fill="FFFFFF"/>
        </w:rPr>
        <w:t>Brandcasting is the action of</w:t>
      </w:r>
      <w:r w:rsidRPr="00B8709D">
        <w:rPr>
          <w:rFonts w:ascii="Times New Roman" w:hAnsi="Times New Roman" w:cs="Times New Roman"/>
          <w:color w:val="1D1D1D"/>
          <w:sz w:val="24"/>
          <w:szCs w:val="24"/>
          <w:shd w:val="clear" w:color="auto" w:fill="FFFFFF"/>
        </w:rPr>
        <w:t xml:space="preserve"> having an idea behind broadcasting to promote a brand through streamlining using pictures.</w:t>
      </w:r>
    </w:p>
    <w:p w:rsidR="002E711E" w:rsidRPr="00B8709D" w:rsidRDefault="006F22F8" w:rsidP="00B8709D">
      <w:pPr>
        <w:pStyle w:val="ListParagraph"/>
        <w:numPr>
          <w:ilvl w:val="0"/>
          <w:numId w:val="3"/>
        </w:numPr>
        <w:spacing w:line="480" w:lineRule="auto"/>
        <w:rPr>
          <w:rFonts w:ascii="Times New Roman" w:hAnsi="Times New Roman" w:cs="Times New Roman"/>
          <w:sz w:val="24"/>
          <w:szCs w:val="24"/>
        </w:rPr>
      </w:pPr>
      <w:r w:rsidRPr="00B8709D">
        <w:rPr>
          <w:rFonts w:ascii="Times New Roman" w:hAnsi="Times New Roman" w:cs="Times New Roman"/>
          <w:color w:val="1D1D1D"/>
          <w:sz w:val="24"/>
          <w:szCs w:val="24"/>
          <w:shd w:val="clear" w:color="auto" w:fill="FFFFFF"/>
        </w:rPr>
        <w:t>What is the result of journalism with sports news as a "vehicle for audience flows"?</w:t>
      </w:r>
    </w:p>
    <w:p w:rsidR="00AA36CB" w:rsidRPr="00B8709D" w:rsidRDefault="006F22F8" w:rsidP="00B8709D">
      <w:pPr>
        <w:pStyle w:val="ListParagraph"/>
        <w:spacing w:line="480" w:lineRule="auto"/>
        <w:rPr>
          <w:rFonts w:ascii="Times New Roman" w:hAnsi="Times New Roman" w:cs="Times New Roman"/>
          <w:sz w:val="24"/>
          <w:szCs w:val="24"/>
        </w:rPr>
      </w:pPr>
      <w:r w:rsidRPr="00B8709D">
        <w:rPr>
          <w:rFonts w:ascii="Times New Roman" w:hAnsi="Times New Roman" w:cs="Times New Roman"/>
          <w:color w:val="1D1D1D"/>
          <w:sz w:val="24"/>
          <w:szCs w:val="24"/>
          <w:shd w:val="clear" w:color="auto" w:fill="FFFFFF"/>
        </w:rPr>
        <w:t>Journalism with sports news has led to a loss in the quality of TV journalism a</w:t>
      </w:r>
      <w:r w:rsidRPr="00B8709D">
        <w:rPr>
          <w:rFonts w:ascii="Times New Roman" w:hAnsi="Times New Roman" w:cs="Times New Roman"/>
          <w:color w:val="1D1D1D"/>
          <w:sz w:val="24"/>
          <w:szCs w:val="24"/>
          <w:shd w:val="clear" w:color="auto" w:fill="FFFFFF"/>
        </w:rPr>
        <w:t>nd it is becoming more difficult to develop a hig</w:t>
      </w:r>
      <w:r w:rsidR="00D738EB" w:rsidRPr="00B8709D">
        <w:rPr>
          <w:rFonts w:ascii="Times New Roman" w:hAnsi="Times New Roman" w:cs="Times New Roman"/>
          <w:color w:val="1D1D1D"/>
          <w:sz w:val="24"/>
          <w:szCs w:val="24"/>
          <w:shd w:val="clear" w:color="auto" w:fill="FFFFFF"/>
        </w:rPr>
        <w:t>h-quality program</w:t>
      </w:r>
      <w:r w:rsidRPr="00B8709D">
        <w:rPr>
          <w:rFonts w:ascii="Times New Roman" w:hAnsi="Times New Roman" w:cs="Times New Roman"/>
          <w:color w:val="1D1D1D"/>
          <w:sz w:val="24"/>
          <w:szCs w:val="24"/>
          <w:shd w:val="clear" w:color="auto" w:fill="FFFFFF"/>
        </w:rPr>
        <w:t xml:space="preserve"> </w:t>
      </w:r>
      <w:r w:rsidR="00D738EB" w:rsidRPr="00B8709D">
        <w:rPr>
          <w:rFonts w:ascii="Times New Roman" w:hAnsi="Times New Roman" w:cs="Times New Roman"/>
          <w:color w:val="1D1D1D"/>
          <w:sz w:val="24"/>
          <w:szCs w:val="24"/>
          <w:shd w:val="clear" w:color="auto" w:fill="FFFFFF"/>
        </w:rPr>
        <w:t>related</w:t>
      </w:r>
      <w:r w:rsidRPr="00B8709D">
        <w:rPr>
          <w:rFonts w:ascii="Times New Roman" w:hAnsi="Times New Roman" w:cs="Times New Roman"/>
          <w:color w:val="1D1D1D"/>
          <w:sz w:val="24"/>
          <w:szCs w:val="24"/>
          <w:shd w:val="clear" w:color="auto" w:fill="FFFFFF"/>
        </w:rPr>
        <w:t xml:space="preserve"> to journalism and </w:t>
      </w:r>
      <w:r w:rsidRPr="00B8709D">
        <w:rPr>
          <w:rFonts w:ascii="Times New Roman" w:hAnsi="Times New Roman" w:cs="Times New Roman"/>
          <w:color w:val="1D1D1D"/>
          <w:sz w:val="24"/>
          <w:szCs w:val="24"/>
          <w:shd w:val="clear" w:color="auto" w:fill="FFFFFF"/>
        </w:rPr>
        <w:lastRenderedPageBreak/>
        <w:t xml:space="preserve">sports. Also, the </w:t>
      </w:r>
      <w:r w:rsidR="00D738EB" w:rsidRPr="00B8709D">
        <w:rPr>
          <w:rFonts w:ascii="Times New Roman" w:hAnsi="Times New Roman" w:cs="Times New Roman"/>
          <w:color w:val="1D1D1D"/>
          <w:sz w:val="24"/>
          <w:szCs w:val="24"/>
          <w:shd w:val="clear" w:color="auto" w:fill="FFFFFF"/>
        </w:rPr>
        <w:t>price of broadcasting rights has</w:t>
      </w:r>
      <w:r w:rsidRPr="00B8709D">
        <w:rPr>
          <w:rFonts w:ascii="Times New Roman" w:hAnsi="Times New Roman" w:cs="Times New Roman"/>
          <w:color w:val="1D1D1D"/>
          <w:sz w:val="24"/>
          <w:szCs w:val="24"/>
          <w:shd w:val="clear" w:color="auto" w:fill="FFFFFF"/>
        </w:rPr>
        <w:t xml:space="preserve"> </w:t>
      </w:r>
      <w:r w:rsidR="00D738EB" w:rsidRPr="00B8709D">
        <w:rPr>
          <w:rFonts w:ascii="Times New Roman" w:hAnsi="Times New Roman" w:cs="Times New Roman"/>
          <w:color w:val="1D1D1D"/>
          <w:sz w:val="24"/>
          <w:szCs w:val="24"/>
          <w:shd w:val="clear" w:color="auto" w:fill="FFFFFF"/>
        </w:rPr>
        <w:t>increased</w:t>
      </w:r>
      <w:r w:rsidRPr="00B8709D">
        <w:rPr>
          <w:rFonts w:ascii="Times New Roman" w:hAnsi="Times New Roman" w:cs="Times New Roman"/>
          <w:color w:val="1D1D1D"/>
          <w:sz w:val="24"/>
          <w:szCs w:val="24"/>
          <w:shd w:val="clear" w:color="auto" w:fill="FFFFFF"/>
        </w:rPr>
        <w:t xml:space="preserve"> </w:t>
      </w:r>
      <w:r w:rsidR="00D738EB" w:rsidRPr="00B8709D">
        <w:rPr>
          <w:rFonts w:ascii="Times New Roman" w:hAnsi="Times New Roman" w:cs="Times New Roman"/>
          <w:color w:val="1D1D1D"/>
          <w:sz w:val="24"/>
          <w:szCs w:val="24"/>
          <w:shd w:val="clear" w:color="auto" w:fill="FFFFFF"/>
        </w:rPr>
        <w:t>for</w:t>
      </w:r>
      <w:r w:rsidRPr="00B8709D">
        <w:rPr>
          <w:rFonts w:ascii="Times New Roman" w:hAnsi="Times New Roman" w:cs="Times New Roman"/>
          <w:color w:val="1D1D1D"/>
          <w:sz w:val="24"/>
          <w:szCs w:val="24"/>
          <w:shd w:val="clear" w:color="auto" w:fill="FFFFFF"/>
        </w:rPr>
        <w:t xml:space="preserve"> sports events hindering the flow of info</w:t>
      </w:r>
      <w:r w:rsidR="00D738EB" w:rsidRPr="00B8709D">
        <w:rPr>
          <w:rFonts w:ascii="Times New Roman" w:hAnsi="Times New Roman" w:cs="Times New Roman"/>
          <w:color w:val="1D1D1D"/>
          <w:sz w:val="24"/>
          <w:szCs w:val="24"/>
          <w:shd w:val="clear" w:color="auto" w:fill="FFFFFF"/>
        </w:rPr>
        <w:t>rmation to the audience interested</w:t>
      </w:r>
      <w:r w:rsidRPr="00B8709D">
        <w:rPr>
          <w:rFonts w:ascii="Times New Roman" w:hAnsi="Times New Roman" w:cs="Times New Roman"/>
          <w:color w:val="1D1D1D"/>
          <w:sz w:val="24"/>
          <w:szCs w:val="24"/>
          <w:shd w:val="clear" w:color="auto" w:fill="FFFFFF"/>
        </w:rPr>
        <w:t xml:space="preserve"> in sporting </w:t>
      </w:r>
      <w:r w:rsidR="00D738EB" w:rsidRPr="00B8709D">
        <w:rPr>
          <w:rFonts w:ascii="Times New Roman" w:hAnsi="Times New Roman" w:cs="Times New Roman"/>
          <w:color w:val="1D1D1D"/>
          <w:sz w:val="24"/>
          <w:szCs w:val="24"/>
          <w:shd w:val="clear" w:color="auto" w:fill="FFFFFF"/>
        </w:rPr>
        <w:t>activities</w:t>
      </w:r>
      <w:r w:rsidRPr="00B8709D">
        <w:rPr>
          <w:rFonts w:ascii="Times New Roman" w:hAnsi="Times New Roman" w:cs="Times New Roman"/>
          <w:color w:val="1D1D1D"/>
          <w:sz w:val="24"/>
          <w:szCs w:val="24"/>
          <w:shd w:val="clear" w:color="auto" w:fill="FFFFFF"/>
        </w:rPr>
        <w:t>.</w:t>
      </w:r>
      <w:r w:rsidR="00B31869" w:rsidRPr="00B8709D">
        <w:rPr>
          <w:rFonts w:ascii="Times New Roman" w:hAnsi="Times New Roman" w:cs="Times New Roman"/>
          <w:color w:val="1D1D1D"/>
          <w:sz w:val="24"/>
          <w:szCs w:val="24"/>
          <w:shd w:val="clear" w:color="auto" w:fill="FFFFFF"/>
        </w:rPr>
        <w:t xml:space="preserve"> Therefore, to attract more audience, the </w:t>
      </w:r>
      <w:r w:rsidR="00805B38" w:rsidRPr="00B8709D">
        <w:rPr>
          <w:rFonts w:ascii="Times New Roman" w:hAnsi="Times New Roman" w:cs="Times New Roman"/>
          <w:color w:val="1D1D1D"/>
          <w:sz w:val="24"/>
          <w:szCs w:val="24"/>
          <w:shd w:val="clear" w:color="auto" w:fill="FFFFFF"/>
        </w:rPr>
        <w:t>journalist has</w:t>
      </w:r>
      <w:r w:rsidR="00B31869" w:rsidRPr="00B8709D">
        <w:rPr>
          <w:rFonts w:ascii="Times New Roman" w:hAnsi="Times New Roman" w:cs="Times New Roman"/>
          <w:color w:val="1D1D1D"/>
          <w:sz w:val="24"/>
          <w:szCs w:val="24"/>
          <w:shd w:val="clear" w:color="auto" w:fill="FFFFFF"/>
        </w:rPr>
        <w:t xml:space="preserve"> been using different attractive styles to channel their information.</w:t>
      </w:r>
    </w:p>
    <w:p w:rsidR="002E711E" w:rsidRPr="00B8709D" w:rsidRDefault="006F22F8" w:rsidP="00B8709D">
      <w:pPr>
        <w:pStyle w:val="ListParagraph"/>
        <w:numPr>
          <w:ilvl w:val="0"/>
          <w:numId w:val="3"/>
        </w:numPr>
        <w:spacing w:line="480" w:lineRule="auto"/>
        <w:rPr>
          <w:rFonts w:ascii="Times New Roman" w:hAnsi="Times New Roman" w:cs="Times New Roman"/>
          <w:sz w:val="24"/>
          <w:szCs w:val="24"/>
        </w:rPr>
      </w:pPr>
      <w:r w:rsidRPr="00B8709D">
        <w:rPr>
          <w:rFonts w:ascii="Times New Roman" w:hAnsi="Times New Roman" w:cs="Times New Roman"/>
          <w:color w:val="1D1D1D"/>
          <w:sz w:val="24"/>
          <w:szCs w:val="24"/>
          <w:shd w:val="clear" w:color="auto" w:fill="FFFFFF"/>
        </w:rPr>
        <w:t>Contrast the roles of advertising and journalism, according to the authors.</w:t>
      </w:r>
    </w:p>
    <w:p w:rsidR="00B21DEF" w:rsidRPr="00B8709D" w:rsidRDefault="006F22F8" w:rsidP="00B8709D">
      <w:pPr>
        <w:pStyle w:val="ListParagraph"/>
        <w:spacing w:line="480" w:lineRule="auto"/>
        <w:rPr>
          <w:rFonts w:ascii="Times New Roman" w:hAnsi="Times New Roman" w:cs="Times New Roman"/>
          <w:sz w:val="24"/>
          <w:szCs w:val="24"/>
        </w:rPr>
      </w:pPr>
      <w:r w:rsidRPr="00B8709D">
        <w:rPr>
          <w:rFonts w:ascii="Times New Roman" w:hAnsi="Times New Roman" w:cs="Times New Roman"/>
          <w:color w:val="1D1D1D"/>
          <w:sz w:val="24"/>
          <w:szCs w:val="24"/>
          <w:shd w:val="clear" w:color="auto" w:fill="FFFFFF"/>
        </w:rPr>
        <w:t>Both advertisement and journalism have a role of broad</w:t>
      </w:r>
      <w:r w:rsidRPr="00B8709D">
        <w:rPr>
          <w:rFonts w:ascii="Times New Roman" w:hAnsi="Times New Roman" w:cs="Times New Roman"/>
          <w:color w:val="1D1D1D"/>
          <w:sz w:val="24"/>
          <w:szCs w:val="24"/>
          <w:shd w:val="clear" w:color="auto" w:fill="FFFFFF"/>
        </w:rPr>
        <w:t xml:space="preserve">casting information. The journalist used pictures to broadcasting sports and gaming activities to make the audience remember the broadcast information. In the advertisement, the information broadcasted is also passed through the use of pictures to attract </w:t>
      </w:r>
      <w:r w:rsidRPr="00B8709D">
        <w:rPr>
          <w:rFonts w:ascii="Times New Roman" w:hAnsi="Times New Roman" w:cs="Times New Roman"/>
          <w:color w:val="1D1D1D"/>
          <w:sz w:val="24"/>
          <w:szCs w:val="24"/>
          <w:shd w:val="clear" w:color="auto" w:fill="FFFFFF"/>
        </w:rPr>
        <w:t>more audience.</w:t>
      </w:r>
    </w:p>
    <w:p w:rsidR="002E711E" w:rsidRPr="00B8709D" w:rsidRDefault="006F22F8" w:rsidP="00B8709D">
      <w:pPr>
        <w:pStyle w:val="ListParagraph"/>
        <w:numPr>
          <w:ilvl w:val="0"/>
          <w:numId w:val="3"/>
        </w:numPr>
        <w:spacing w:line="480" w:lineRule="auto"/>
        <w:rPr>
          <w:rFonts w:ascii="Times New Roman" w:hAnsi="Times New Roman" w:cs="Times New Roman"/>
          <w:sz w:val="24"/>
          <w:szCs w:val="24"/>
        </w:rPr>
      </w:pPr>
      <w:r w:rsidRPr="00B8709D">
        <w:rPr>
          <w:rFonts w:ascii="Times New Roman" w:hAnsi="Times New Roman" w:cs="Times New Roman"/>
          <w:color w:val="1D1D1D"/>
          <w:sz w:val="24"/>
          <w:szCs w:val="24"/>
          <w:shd w:val="clear" w:color="auto" w:fill="FFFFFF"/>
        </w:rPr>
        <w:t>How helpful are “personal ethical approaches” by journalists in light of the powerful economic forces under which they work, according to the authors?</w:t>
      </w:r>
    </w:p>
    <w:p w:rsidR="00B31869" w:rsidRDefault="006F22F8" w:rsidP="00B8709D">
      <w:pPr>
        <w:pStyle w:val="ListParagraph"/>
        <w:spacing w:line="480" w:lineRule="auto"/>
        <w:rPr>
          <w:rFonts w:ascii="Times New Roman" w:hAnsi="Times New Roman" w:cs="Times New Roman"/>
          <w:sz w:val="24"/>
          <w:szCs w:val="24"/>
        </w:rPr>
      </w:pPr>
      <w:r w:rsidRPr="00B8709D">
        <w:rPr>
          <w:rFonts w:ascii="Times New Roman" w:hAnsi="Times New Roman" w:cs="Times New Roman"/>
          <w:sz w:val="24"/>
          <w:szCs w:val="24"/>
        </w:rPr>
        <w:t xml:space="preserve">Observing the ethical approaches by </w:t>
      </w:r>
      <w:r w:rsidR="006A56FA" w:rsidRPr="00B8709D">
        <w:rPr>
          <w:rFonts w:ascii="Times New Roman" w:hAnsi="Times New Roman" w:cs="Times New Roman"/>
          <w:sz w:val="24"/>
          <w:szCs w:val="24"/>
        </w:rPr>
        <w:t>journalist</w:t>
      </w:r>
      <w:r w:rsidRPr="00B8709D">
        <w:rPr>
          <w:rFonts w:ascii="Times New Roman" w:hAnsi="Times New Roman" w:cs="Times New Roman"/>
          <w:sz w:val="24"/>
          <w:szCs w:val="24"/>
        </w:rPr>
        <w:t xml:space="preserve">s helps in promoting economic growth in </w:t>
      </w:r>
      <w:r w:rsidR="006A56FA" w:rsidRPr="00B8709D">
        <w:rPr>
          <w:rFonts w:ascii="Times New Roman" w:hAnsi="Times New Roman" w:cs="Times New Roman"/>
          <w:sz w:val="24"/>
          <w:szCs w:val="24"/>
        </w:rPr>
        <w:t>different</w:t>
      </w:r>
      <w:r w:rsidRPr="00B8709D">
        <w:rPr>
          <w:rFonts w:ascii="Times New Roman" w:hAnsi="Times New Roman" w:cs="Times New Roman"/>
          <w:sz w:val="24"/>
          <w:szCs w:val="24"/>
        </w:rPr>
        <w:t xml:space="preserve"> areas broadcasting is taki</w:t>
      </w:r>
      <w:r w:rsidR="006A56FA" w:rsidRPr="00B8709D">
        <w:rPr>
          <w:rFonts w:ascii="Times New Roman" w:hAnsi="Times New Roman" w:cs="Times New Roman"/>
          <w:sz w:val="24"/>
          <w:szCs w:val="24"/>
        </w:rPr>
        <w:t>ng place. There is transparency</w:t>
      </w:r>
      <w:r w:rsidRPr="00B8709D">
        <w:rPr>
          <w:rFonts w:ascii="Times New Roman" w:hAnsi="Times New Roman" w:cs="Times New Roman"/>
          <w:sz w:val="24"/>
          <w:szCs w:val="24"/>
        </w:rPr>
        <w:t xml:space="preserve"> in </w:t>
      </w:r>
      <w:r w:rsidR="006A56FA" w:rsidRPr="00B8709D">
        <w:rPr>
          <w:rFonts w:ascii="Times New Roman" w:hAnsi="Times New Roman" w:cs="Times New Roman"/>
          <w:sz w:val="24"/>
          <w:szCs w:val="24"/>
        </w:rPr>
        <w:t>informing</w:t>
      </w:r>
      <w:r w:rsidRPr="00B8709D">
        <w:rPr>
          <w:rFonts w:ascii="Times New Roman" w:hAnsi="Times New Roman" w:cs="Times New Roman"/>
          <w:sz w:val="24"/>
          <w:szCs w:val="24"/>
        </w:rPr>
        <w:t xml:space="preserve"> the </w:t>
      </w:r>
      <w:r w:rsidR="006A56FA" w:rsidRPr="00B8709D">
        <w:rPr>
          <w:rFonts w:ascii="Times New Roman" w:hAnsi="Times New Roman" w:cs="Times New Roman"/>
          <w:sz w:val="24"/>
          <w:szCs w:val="24"/>
        </w:rPr>
        <w:t>audience</w:t>
      </w:r>
      <w:r w:rsidRPr="00B8709D">
        <w:rPr>
          <w:rFonts w:ascii="Times New Roman" w:hAnsi="Times New Roman" w:cs="Times New Roman"/>
          <w:sz w:val="24"/>
          <w:szCs w:val="24"/>
        </w:rPr>
        <w:t xml:space="preserve"> on the </w:t>
      </w:r>
      <w:r w:rsidR="006A56FA" w:rsidRPr="00B8709D">
        <w:rPr>
          <w:rFonts w:ascii="Times New Roman" w:hAnsi="Times New Roman" w:cs="Times New Roman"/>
          <w:sz w:val="24"/>
          <w:szCs w:val="24"/>
        </w:rPr>
        <w:t>information</w:t>
      </w:r>
      <w:r w:rsidRPr="00B8709D">
        <w:rPr>
          <w:rFonts w:ascii="Times New Roman" w:hAnsi="Times New Roman" w:cs="Times New Roman"/>
          <w:sz w:val="24"/>
          <w:szCs w:val="24"/>
        </w:rPr>
        <w:t xml:space="preserve"> that can lead to economic growth, hence they are not sanctioned in areas they are working. </w:t>
      </w:r>
    </w:p>
    <w:p w:rsidR="00B8709D" w:rsidRDefault="00B8709D" w:rsidP="00B8709D">
      <w:pPr>
        <w:pStyle w:val="ListParagraph"/>
        <w:spacing w:line="480" w:lineRule="auto"/>
        <w:rPr>
          <w:rFonts w:ascii="Times New Roman" w:hAnsi="Times New Roman" w:cs="Times New Roman"/>
          <w:sz w:val="24"/>
          <w:szCs w:val="24"/>
        </w:rPr>
      </w:pPr>
    </w:p>
    <w:p w:rsidR="00B8709D" w:rsidRDefault="00B8709D" w:rsidP="00B8709D">
      <w:pPr>
        <w:pStyle w:val="ListParagraph"/>
        <w:spacing w:line="480" w:lineRule="auto"/>
        <w:rPr>
          <w:rFonts w:ascii="Times New Roman" w:hAnsi="Times New Roman" w:cs="Times New Roman"/>
          <w:sz w:val="24"/>
          <w:szCs w:val="24"/>
        </w:rPr>
      </w:pPr>
    </w:p>
    <w:p w:rsidR="00B8709D" w:rsidRDefault="00B8709D" w:rsidP="00B8709D">
      <w:pPr>
        <w:pStyle w:val="ListParagraph"/>
        <w:spacing w:line="480" w:lineRule="auto"/>
        <w:rPr>
          <w:rFonts w:ascii="Times New Roman" w:hAnsi="Times New Roman" w:cs="Times New Roman"/>
          <w:sz w:val="24"/>
          <w:szCs w:val="24"/>
        </w:rPr>
      </w:pPr>
    </w:p>
    <w:p w:rsidR="00B8709D" w:rsidRDefault="00B8709D" w:rsidP="00B8709D">
      <w:pPr>
        <w:pStyle w:val="ListParagraph"/>
        <w:spacing w:line="480" w:lineRule="auto"/>
        <w:rPr>
          <w:rFonts w:ascii="Times New Roman" w:hAnsi="Times New Roman" w:cs="Times New Roman"/>
          <w:sz w:val="24"/>
          <w:szCs w:val="24"/>
        </w:rPr>
      </w:pPr>
    </w:p>
    <w:p w:rsidR="00B8709D" w:rsidRDefault="00B8709D" w:rsidP="00B8709D">
      <w:pPr>
        <w:pStyle w:val="ListParagraph"/>
        <w:spacing w:line="480" w:lineRule="auto"/>
        <w:rPr>
          <w:rFonts w:ascii="Times New Roman" w:hAnsi="Times New Roman" w:cs="Times New Roman"/>
          <w:sz w:val="24"/>
          <w:szCs w:val="24"/>
        </w:rPr>
      </w:pPr>
    </w:p>
    <w:p w:rsidR="00B8709D" w:rsidRDefault="00B8709D" w:rsidP="00B8709D">
      <w:pPr>
        <w:pStyle w:val="ListParagraph"/>
        <w:spacing w:line="480" w:lineRule="auto"/>
        <w:rPr>
          <w:rFonts w:ascii="Times New Roman" w:hAnsi="Times New Roman" w:cs="Times New Roman"/>
          <w:sz w:val="24"/>
          <w:szCs w:val="24"/>
        </w:rPr>
      </w:pPr>
    </w:p>
    <w:p w:rsidR="00B8709D" w:rsidRDefault="00B8709D" w:rsidP="00B8709D">
      <w:pPr>
        <w:spacing w:line="480" w:lineRule="auto"/>
        <w:rPr>
          <w:rFonts w:ascii="Times New Roman" w:hAnsi="Times New Roman" w:cs="Times New Roman"/>
          <w:sz w:val="24"/>
          <w:szCs w:val="24"/>
        </w:rPr>
      </w:pPr>
    </w:p>
    <w:p w:rsidR="00B8709D" w:rsidRPr="00B8709D" w:rsidRDefault="00B8709D" w:rsidP="00B8709D">
      <w:pPr>
        <w:spacing w:line="480" w:lineRule="auto"/>
        <w:rPr>
          <w:rFonts w:ascii="Times New Roman" w:hAnsi="Times New Roman" w:cs="Times New Roman"/>
          <w:sz w:val="24"/>
          <w:szCs w:val="24"/>
        </w:rPr>
      </w:pPr>
    </w:p>
    <w:p w:rsidR="000A20E5" w:rsidRPr="000A20E5" w:rsidRDefault="006F22F8" w:rsidP="000A20E5">
      <w:pPr>
        <w:pStyle w:val="ListParagraph"/>
        <w:spacing w:line="480" w:lineRule="auto"/>
        <w:jc w:val="center"/>
        <w:rPr>
          <w:rFonts w:ascii="Times New Roman" w:hAnsi="Times New Roman" w:cs="Times New Roman"/>
          <w:sz w:val="24"/>
          <w:szCs w:val="24"/>
        </w:rPr>
      </w:pPr>
      <w:r w:rsidRPr="00B8709D">
        <w:rPr>
          <w:rFonts w:ascii="Times New Roman" w:hAnsi="Times New Roman" w:cs="Times New Roman"/>
          <w:sz w:val="24"/>
          <w:szCs w:val="24"/>
        </w:rPr>
        <w:lastRenderedPageBreak/>
        <w:t>References</w:t>
      </w:r>
    </w:p>
    <w:p w:rsidR="000A20E5" w:rsidRDefault="000A20E5" w:rsidP="003F6C8B">
      <w:pPr>
        <w:pStyle w:val="ListParagraph"/>
        <w:spacing w:line="480" w:lineRule="auto"/>
        <w:ind w:left="1440" w:hanging="720"/>
      </w:pPr>
      <w:r>
        <w:rPr>
          <w:rFonts w:ascii="Arial" w:hAnsi="Arial" w:cs="Arial"/>
          <w:color w:val="222222"/>
          <w:shd w:val="clear" w:color="auto" w:fill="FFFFFF"/>
        </w:rPr>
        <w:t>Corrigan, T. F. (2014). The political economy of sports and new media. In </w:t>
      </w:r>
      <w:r>
        <w:rPr>
          <w:rFonts w:ascii="Arial" w:hAnsi="Arial" w:cs="Arial"/>
          <w:i/>
          <w:iCs/>
          <w:color w:val="222222"/>
          <w:shd w:val="clear" w:color="auto" w:fill="FFFFFF"/>
        </w:rPr>
        <w:t>Routledge handbook of sport and new media</w:t>
      </w:r>
      <w:r>
        <w:rPr>
          <w:rFonts w:ascii="Arial" w:hAnsi="Arial" w:cs="Arial"/>
          <w:color w:val="222222"/>
          <w:shd w:val="clear" w:color="auto" w:fill="FFFFFF"/>
        </w:rPr>
        <w:t xml:space="preserve"> (pp. 61-72). Routledge. Retrieved from: </w:t>
      </w:r>
      <w:hyperlink r:id="rId7" w:history="1">
        <w:r w:rsidRPr="003F6C8B">
          <w:rPr>
            <w:rStyle w:val="Hyperlink"/>
            <w:rFonts w:ascii="Times New Roman" w:hAnsi="Times New Roman" w:cs="Times New Roman"/>
            <w:sz w:val="24"/>
            <w:szCs w:val="24"/>
          </w:rPr>
          <w:t>file:///C:/Users/Pc/Downloads/reading%203.pdf</w:t>
        </w:r>
      </w:hyperlink>
    </w:p>
    <w:p w:rsidR="000A20E5" w:rsidRPr="003F6C8B" w:rsidRDefault="000A20E5" w:rsidP="003F6C8B">
      <w:pPr>
        <w:pStyle w:val="ListParagraph"/>
        <w:spacing w:line="480" w:lineRule="auto"/>
        <w:ind w:left="1440"/>
      </w:pPr>
      <w:hyperlink r:id="rId8" w:history="1">
        <w:r w:rsidRPr="003F6C8B">
          <w:rPr>
            <w:rStyle w:val="Hyperlink"/>
            <w:rFonts w:ascii="Times New Roman" w:hAnsi="Times New Roman" w:cs="Times New Roman"/>
            <w:sz w:val="24"/>
            <w:szCs w:val="24"/>
          </w:rPr>
          <w:t>file:///C:/Users/Pc/Downloads/reading%202%20(2).pdf</w:t>
        </w:r>
      </w:hyperlink>
    </w:p>
    <w:p w:rsidR="000A20E5" w:rsidRPr="003F6C8B" w:rsidRDefault="000A20E5" w:rsidP="003F6C8B">
      <w:pPr>
        <w:pStyle w:val="ListParagraph"/>
        <w:spacing w:line="480" w:lineRule="auto"/>
        <w:ind w:left="1440" w:hanging="720"/>
        <w:rPr>
          <w:rFonts w:ascii="Arial" w:hAnsi="Arial" w:cs="Arial"/>
          <w:color w:val="222222"/>
          <w:shd w:val="clear" w:color="auto" w:fill="FFFFFF"/>
        </w:rPr>
      </w:pPr>
      <w:r>
        <w:rPr>
          <w:rFonts w:ascii="Arial" w:hAnsi="Arial" w:cs="Arial"/>
          <w:color w:val="222222"/>
          <w:shd w:val="clear" w:color="auto" w:fill="FFFFFF"/>
        </w:rPr>
        <w:t>Fortunato, J. A. (2017). TELEVISION BROADCAST RIGHTS. </w:t>
      </w:r>
      <w:r>
        <w:rPr>
          <w:rFonts w:ascii="Arial" w:hAnsi="Arial" w:cs="Arial"/>
          <w:i/>
          <w:iCs/>
          <w:color w:val="222222"/>
          <w:shd w:val="clear" w:color="auto" w:fill="FFFFFF"/>
        </w:rPr>
        <w:t>Routledge handbook of sport communication</w:t>
      </w:r>
      <w:r>
        <w:rPr>
          <w:rFonts w:ascii="Arial" w:hAnsi="Arial" w:cs="Arial"/>
          <w:color w:val="222222"/>
          <w:shd w:val="clear" w:color="auto" w:fill="FFFFFF"/>
        </w:rPr>
        <w:t xml:space="preserve">, 188.Retrieved from: </w:t>
      </w:r>
      <w:hyperlink r:id="rId9" w:history="1">
        <w:r w:rsidRPr="003F6C8B">
          <w:rPr>
            <w:rStyle w:val="Hyperlink"/>
            <w:rFonts w:ascii="Times New Roman" w:hAnsi="Times New Roman" w:cs="Times New Roman"/>
            <w:sz w:val="24"/>
            <w:szCs w:val="24"/>
          </w:rPr>
          <w:t>file:///C:/Users/Pc/Downloads/reading%201%20(2).pdf</w:t>
        </w:r>
      </w:hyperlink>
    </w:p>
    <w:p w:rsidR="000A20E5" w:rsidRDefault="000A20E5" w:rsidP="003F6C8B">
      <w:pPr>
        <w:pStyle w:val="ListParagraph"/>
        <w:spacing w:line="480" w:lineRule="auto"/>
        <w:ind w:left="1440" w:hanging="720"/>
      </w:pPr>
      <w:r>
        <w:rPr>
          <w:rFonts w:ascii="Arial" w:hAnsi="Arial" w:cs="Arial"/>
          <w:color w:val="222222"/>
          <w:shd w:val="clear" w:color="auto" w:fill="FFFFFF"/>
        </w:rPr>
        <w:t>Pedersen, P. M. (2013). </w:t>
      </w:r>
      <w:r>
        <w:rPr>
          <w:rFonts w:ascii="Arial" w:hAnsi="Arial" w:cs="Arial"/>
          <w:i/>
          <w:iCs/>
          <w:color w:val="222222"/>
          <w:shd w:val="clear" w:color="auto" w:fill="FFFFFF"/>
        </w:rPr>
        <w:t>Routledge handbook of sport communication</w:t>
      </w:r>
      <w:r>
        <w:rPr>
          <w:rFonts w:ascii="Arial" w:hAnsi="Arial" w:cs="Arial"/>
          <w:color w:val="222222"/>
          <w:shd w:val="clear" w:color="auto" w:fill="FFFFFF"/>
        </w:rPr>
        <w:t>. New York: Routledge.</w:t>
      </w:r>
      <w:r>
        <w:t xml:space="preserve"> Retrieved from: </w:t>
      </w:r>
    </w:p>
    <w:sectPr w:rsidR="000A20E5" w:rsidSect="00A16CC5">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22F8" w:rsidRDefault="006F22F8" w:rsidP="00A16CC5">
      <w:pPr>
        <w:spacing w:after="0" w:line="240" w:lineRule="auto"/>
      </w:pPr>
      <w:r>
        <w:separator/>
      </w:r>
    </w:p>
  </w:endnote>
  <w:endnote w:type="continuationSeparator" w:id="1">
    <w:p w:rsidR="006F22F8" w:rsidRDefault="006F22F8" w:rsidP="00A16C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22F8" w:rsidRDefault="006F22F8" w:rsidP="00A16CC5">
      <w:pPr>
        <w:spacing w:after="0" w:line="240" w:lineRule="auto"/>
      </w:pPr>
      <w:r>
        <w:separator/>
      </w:r>
    </w:p>
  </w:footnote>
  <w:footnote w:type="continuationSeparator" w:id="1">
    <w:p w:rsidR="006F22F8" w:rsidRDefault="006F22F8" w:rsidP="00A16C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79732"/>
      <w:docPartObj>
        <w:docPartGallery w:val="Page Numbers (Top of Page)"/>
        <w:docPartUnique/>
      </w:docPartObj>
    </w:sdtPr>
    <w:sdtContent>
      <w:p w:rsidR="003362D6" w:rsidRDefault="00A16CC5">
        <w:pPr>
          <w:pStyle w:val="Header"/>
          <w:jc w:val="right"/>
        </w:pPr>
        <w:r>
          <w:fldChar w:fldCharType="begin"/>
        </w:r>
        <w:r w:rsidR="006F22F8">
          <w:instrText xml:space="preserve"> PAGE   \* MERGEFORMAT </w:instrText>
        </w:r>
        <w:r>
          <w:fldChar w:fldCharType="separate"/>
        </w:r>
        <w:r w:rsidR="000A20E5">
          <w:rPr>
            <w:noProof/>
          </w:rPr>
          <w:t>5</w:t>
        </w:r>
        <w:r>
          <w:rPr>
            <w:noProof/>
          </w:rPr>
          <w:fldChar w:fldCharType="end"/>
        </w:r>
      </w:p>
    </w:sdtContent>
  </w:sdt>
  <w:p w:rsidR="003362D6" w:rsidRDefault="003362D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295DDA"/>
    <w:multiLevelType w:val="hybridMultilevel"/>
    <w:tmpl w:val="2AEC060C"/>
    <w:lvl w:ilvl="0" w:tplc="A4003212">
      <w:start w:val="1"/>
      <w:numFmt w:val="decimal"/>
      <w:lvlText w:val="%1."/>
      <w:lvlJc w:val="left"/>
      <w:pPr>
        <w:ind w:left="720" w:hanging="360"/>
      </w:pPr>
      <w:rPr>
        <w:rFonts w:ascii="Helvetica" w:hAnsi="Helvetica" w:cs="Helvetica" w:hint="default"/>
        <w:color w:val="1D1D1D"/>
        <w:sz w:val="23"/>
      </w:rPr>
    </w:lvl>
    <w:lvl w:ilvl="1" w:tplc="3682634C" w:tentative="1">
      <w:start w:val="1"/>
      <w:numFmt w:val="lowerLetter"/>
      <w:lvlText w:val="%2."/>
      <w:lvlJc w:val="left"/>
      <w:pPr>
        <w:ind w:left="1440" w:hanging="360"/>
      </w:pPr>
    </w:lvl>
    <w:lvl w:ilvl="2" w:tplc="C9CAEE8C" w:tentative="1">
      <w:start w:val="1"/>
      <w:numFmt w:val="lowerRoman"/>
      <w:lvlText w:val="%3."/>
      <w:lvlJc w:val="right"/>
      <w:pPr>
        <w:ind w:left="2160" w:hanging="180"/>
      </w:pPr>
    </w:lvl>
    <w:lvl w:ilvl="3" w:tplc="119ABB76" w:tentative="1">
      <w:start w:val="1"/>
      <w:numFmt w:val="decimal"/>
      <w:lvlText w:val="%4."/>
      <w:lvlJc w:val="left"/>
      <w:pPr>
        <w:ind w:left="2880" w:hanging="360"/>
      </w:pPr>
    </w:lvl>
    <w:lvl w:ilvl="4" w:tplc="3C8E80DA" w:tentative="1">
      <w:start w:val="1"/>
      <w:numFmt w:val="lowerLetter"/>
      <w:lvlText w:val="%5."/>
      <w:lvlJc w:val="left"/>
      <w:pPr>
        <w:ind w:left="3600" w:hanging="360"/>
      </w:pPr>
    </w:lvl>
    <w:lvl w:ilvl="5" w:tplc="B57E3626" w:tentative="1">
      <w:start w:val="1"/>
      <w:numFmt w:val="lowerRoman"/>
      <w:lvlText w:val="%6."/>
      <w:lvlJc w:val="right"/>
      <w:pPr>
        <w:ind w:left="4320" w:hanging="180"/>
      </w:pPr>
    </w:lvl>
    <w:lvl w:ilvl="6" w:tplc="C632EFA0" w:tentative="1">
      <w:start w:val="1"/>
      <w:numFmt w:val="decimal"/>
      <w:lvlText w:val="%7."/>
      <w:lvlJc w:val="left"/>
      <w:pPr>
        <w:ind w:left="5040" w:hanging="360"/>
      </w:pPr>
    </w:lvl>
    <w:lvl w:ilvl="7" w:tplc="8BF0F79A" w:tentative="1">
      <w:start w:val="1"/>
      <w:numFmt w:val="lowerLetter"/>
      <w:lvlText w:val="%8."/>
      <w:lvlJc w:val="left"/>
      <w:pPr>
        <w:ind w:left="5760" w:hanging="360"/>
      </w:pPr>
    </w:lvl>
    <w:lvl w:ilvl="8" w:tplc="7FE87D98" w:tentative="1">
      <w:start w:val="1"/>
      <w:numFmt w:val="lowerRoman"/>
      <w:lvlText w:val="%9."/>
      <w:lvlJc w:val="right"/>
      <w:pPr>
        <w:ind w:left="6480" w:hanging="180"/>
      </w:pPr>
    </w:lvl>
  </w:abstractNum>
  <w:abstractNum w:abstractNumId="1">
    <w:nsid w:val="3C7E6960"/>
    <w:multiLevelType w:val="hybridMultilevel"/>
    <w:tmpl w:val="FF0E63D6"/>
    <w:lvl w:ilvl="0" w:tplc="9AB6C458">
      <w:start w:val="1"/>
      <w:numFmt w:val="decimal"/>
      <w:lvlText w:val="%1."/>
      <w:lvlJc w:val="left"/>
      <w:pPr>
        <w:ind w:left="720" w:hanging="360"/>
      </w:pPr>
      <w:rPr>
        <w:rFonts w:ascii="Helvetica" w:hAnsi="Helvetica" w:cs="Helvetica" w:hint="default"/>
        <w:color w:val="1D1D1D"/>
        <w:sz w:val="23"/>
      </w:rPr>
    </w:lvl>
    <w:lvl w:ilvl="1" w:tplc="F3E6523A" w:tentative="1">
      <w:start w:val="1"/>
      <w:numFmt w:val="lowerLetter"/>
      <w:lvlText w:val="%2."/>
      <w:lvlJc w:val="left"/>
      <w:pPr>
        <w:ind w:left="1440" w:hanging="360"/>
      </w:pPr>
    </w:lvl>
    <w:lvl w:ilvl="2" w:tplc="E22C35F2" w:tentative="1">
      <w:start w:val="1"/>
      <w:numFmt w:val="lowerRoman"/>
      <w:lvlText w:val="%3."/>
      <w:lvlJc w:val="right"/>
      <w:pPr>
        <w:ind w:left="2160" w:hanging="180"/>
      </w:pPr>
    </w:lvl>
    <w:lvl w:ilvl="3" w:tplc="EE50FAD2" w:tentative="1">
      <w:start w:val="1"/>
      <w:numFmt w:val="decimal"/>
      <w:lvlText w:val="%4."/>
      <w:lvlJc w:val="left"/>
      <w:pPr>
        <w:ind w:left="2880" w:hanging="360"/>
      </w:pPr>
    </w:lvl>
    <w:lvl w:ilvl="4" w:tplc="116E2202" w:tentative="1">
      <w:start w:val="1"/>
      <w:numFmt w:val="lowerLetter"/>
      <w:lvlText w:val="%5."/>
      <w:lvlJc w:val="left"/>
      <w:pPr>
        <w:ind w:left="3600" w:hanging="360"/>
      </w:pPr>
    </w:lvl>
    <w:lvl w:ilvl="5" w:tplc="0380B074" w:tentative="1">
      <w:start w:val="1"/>
      <w:numFmt w:val="lowerRoman"/>
      <w:lvlText w:val="%6."/>
      <w:lvlJc w:val="right"/>
      <w:pPr>
        <w:ind w:left="4320" w:hanging="180"/>
      </w:pPr>
    </w:lvl>
    <w:lvl w:ilvl="6" w:tplc="F17E2272" w:tentative="1">
      <w:start w:val="1"/>
      <w:numFmt w:val="decimal"/>
      <w:lvlText w:val="%7."/>
      <w:lvlJc w:val="left"/>
      <w:pPr>
        <w:ind w:left="5040" w:hanging="360"/>
      </w:pPr>
    </w:lvl>
    <w:lvl w:ilvl="7" w:tplc="D6EA87DC" w:tentative="1">
      <w:start w:val="1"/>
      <w:numFmt w:val="lowerLetter"/>
      <w:lvlText w:val="%8."/>
      <w:lvlJc w:val="left"/>
      <w:pPr>
        <w:ind w:left="5760" w:hanging="360"/>
      </w:pPr>
    </w:lvl>
    <w:lvl w:ilvl="8" w:tplc="9552E646" w:tentative="1">
      <w:start w:val="1"/>
      <w:numFmt w:val="lowerRoman"/>
      <w:lvlText w:val="%9."/>
      <w:lvlJc w:val="right"/>
      <w:pPr>
        <w:ind w:left="6480" w:hanging="180"/>
      </w:pPr>
    </w:lvl>
  </w:abstractNum>
  <w:abstractNum w:abstractNumId="2">
    <w:nsid w:val="684A3E46"/>
    <w:multiLevelType w:val="hybridMultilevel"/>
    <w:tmpl w:val="67DCD592"/>
    <w:lvl w:ilvl="0" w:tplc="132E2F98">
      <w:start w:val="1"/>
      <w:numFmt w:val="decimal"/>
      <w:lvlText w:val="%1."/>
      <w:lvlJc w:val="left"/>
      <w:pPr>
        <w:ind w:left="720" w:hanging="360"/>
      </w:pPr>
      <w:rPr>
        <w:rFonts w:hint="default"/>
      </w:rPr>
    </w:lvl>
    <w:lvl w:ilvl="1" w:tplc="39D4F10E" w:tentative="1">
      <w:start w:val="1"/>
      <w:numFmt w:val="lowerLetter"/>
      <w:lvlText w:val="%2."/>
      <w:lvlJc w:val="left"/>
      <w:pPr>
        <w:ind w:left="1440" w:hanging="360"/>
      </w:pPr>
    </w:lvl>
    <w:lvl w:ilvl="2" w:tplc="2DCE986A" w:tentative="1">
      <w:start w:val="1"/>
      <w:numFmt w:val="lowerRoman"/>
      <w:lvlText w:val="%3."/>
      <w:lvlJc w:val="right"/>
      <w:pPr>
        <w:ind w:left="2160" w:hanging="180"/>
      </w:pPr>
    </w:lvl>
    <w:lvl w:ilvl="3" w:tplc="A1DC21D2" w:tentative="1">
      <w:start w:val="1"/>
      <w:numFmt w:val="decimal"/>
      <w:lvlText w:val="%4."/>
      <w:lvlJc w:val="left"/>
      <w:pPr>
        <w:ind w:left="2880" w:hanging="360"/>
      </w:pPr>
    </w:lvl>
    <w:lvl w:ilvl="4" w:tplc="BBD0C464" w:tentative="1">
      <w:start w:val="1"/>
      <w:numFmt w:val="lowerLetter"/>
      <w:lvlText w:val="%5."/>
      <w:lvlJc w:val="left"/>
      <w:pPr>
        <w:ind w:left="3600" w:hanging="360"/>
      </w:pPr>
    </w:lvl>
    <w:lvl w:ilvl="5" w:tplc="CD667508" w:tentative="1">
      <w:start w:val="1"/>
      <w:numFmt w:val="lowerRoman"/>
      <w:lvlText w:val="%6."/>
      <w:lvlJc w:val="right"/>
      <w:pPr>
        <w:ind w:left="4320" w:hanging="180"/>
      </w:pPr>
    </w:lvl>
    <w:lvl w:ilvl="6" w:tplc="4E8850A6" w:tentative="1">
      <w:start w:val="1"/>
      <w:numFmt w:val="decimal"/>
      <w:lvlText w:val="%7."/>
      <w:lvlJc w:val="left"/>
      <w:pPr>
        <w:ind w:left="5040" w:hanging="360"/>
      </w:pPr>
    </w:lvl>
    <w:lvl w:ilvl="7" w:tplc="69987FFA" w:tentative="1">
      <w:start w:val="1"/>
      <w:numFmt w:val="lowerLetter"/>
      <w:lvlText w:val="%8."/>
      <w:lvlJc w:val="left"/>
      <w:pPr>
        <w:ind w:left="5760" w:hanging="360"/>
      </w:pPr>
    </w:lvl>
    <w:lvl w:ilvl="8" w:tplc="FBBE35FA"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useFELayout/>
  </w:compat>
  <w:rsids>
    <w:rsidRoot w:val="002E711E"/>
    <w:rsid w:val="0001106D"/>
    <w:rsid w:val="00070A0D"/>
    <w:rsid w:val="000A20E5"/>
    <w:rsid w:val="00136D23"/>
    <w:rsid w:val="001F3CB5"/>
    <w:rsid w:val="00206252"/>
    <w:rsid w:val="002E711E"/>
    <w:rsid w:val="003362D6"/>
    <w:rsid w:val="003F6C8B"/>
    <w:rsid w:val="00520287"/>
    <w:rsid w:val="006A56FA"/>
    <w:rsid w:val="006F22F8"/>
    <w:rsid w:val="00805B38"/>
    <w:rsid w:val="0093265E"/>
    <w:rsid w:val="00A16CC5"/>
    <w:rsid w:val="00AA36CB"/>
    <w:rsid w:val="00B21DEF"/>
    <w:rsid w:val="00B31869"/>
    <w:rsid w:val="00B8709D"/>
    <w:rsid w:val="00BD6AA1"/>
    <w:rsid w:val="00CD74D2"/>
    <w:rsid w:val="00D738EB"/>
    <w:rsid w:val="00FD3E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C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711E"/>
    <w:pPr>
      <w:ind w:left="720"/>
      <w:contextualSpacing/>
    </w:pPr>
  </w:style>
  <w:style w:type="character" w:styleId="Hyperlink">
    <w:name w:val="Hyperlink"/>
    <w:basedOn w:val="DefaultParagraphFont"/>
    <w:uiPriority w:val="99"/>
    <w:semiHidden/>
    <w:unhideWhenUsed/>
    <w:rsid w:val="00BD6AA1"/>
    <w:rPr>
      <w:color w:val="0000FF"/>
      <w:u w:val="single"/>
    </w:rPr>
  </w:style>
  <w:style w:type="paragraph" w:styleId="Header">
    <w:name w:val="header"/>
    <w:basedOn w:val="Normal"/>
    <w:link w:val="HeaderChar"/>
    <w:uiPriority w:val="99"/>
    <w:unhideWhenUsed/>
    <w:rsid w:val="003362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2D6"/>
  </w:style>
  <w:style w:type="paragraph" w:styleId="Footer">
    <w:name w:val="footer"/>
    <w:basedOn w:val="Normal"/>
    <w:link w:val="FooterChar"/>
    <w:uiPriority w:val="99"/>
    <w:semiHidden/>
    <w:unhideWhenUsed/>
    <w:rsid w:val="003362D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362D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Pc\Downloads\reading%202%20(2).pdf" TargetMode="External"/><Relationship Id="rId3" Type="http://schemas.openxmlformats.org/officeDocument/2006/relationships/settings" Target="settings.xml"/><Relationship Id="rId7" Type="http://schemas.openxmlformats.org/officeDocument/2006/relationships/hyperlink" Target="file:///C:\Users\Pc\Downloads\reading%203.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C:\Users\Pc\Downloads\reading%201%20(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5</Pages>
  <Words>711</Words>
  <Characters>4055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34</cp:revision>
  <dcterms:created xsi:type="dcterms:W3CDTF">2020-03-01T08:17:00Z</dcterms:created>
  <dcterms:modified xsi:type="dcterms:W3CDTF">2020-03-01T14:35:00Z</dcterms:modified>
</cp:coreProperties>
</file>